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7226EC">
        <w:rPr>
          <w:sz w:val="24"/>
          <w:szCs w:val="24"/>
        </w:rPr>
        <w:t xml:space="preserve"> </w:t>
      </w:r>
      <w:r w:rsidR="007F5640">
        <w:rPr>
          <w:sz w:val="24"/>
          <w:szCs w:val="24"/>
        </w:rPr>
        <w:t>134</w:t>
      </w:r>
      <w:r w:rsidR="00B20579">
        <w:rPr>
          <w:sz w:val="24"/>
          <w:szCs w:val="24"/>
        </w:rPr>
        <w:t xml:space="preserve"> </w:t>
      </w:r>
      <w:r w:rsidR="007226EC">
        <w:rPr>
          <w:sz w:val="24"/>
          <w:szCs w:val="24"/>
        </w:rPr>
        <w:t>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FA1">
        <w:rPr>
          <w:noProof/>
        </w:rPr>
        <w:drawing>
          <wp:inline distT="0" distB="0" distL="0" distR="0" wp14:anchorId="1342847D" wp14:editId="79E17D55">
            <wp:extent cx="1054735" cy="865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proofErr w:type="gramEnd"/>
      <w:r w:rsidR="00BB77C2">
        <w:rPr>
          <w:sz w:val="24"/>
          <w:szCs w:val="24"/>
        </w:rPr>
        <w:tab/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6C3139" w:rsidRPr="004C093A" w:rsidRDefault="004C093A" w:rsidP="006C3139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 w:rsidR="007D056C">
        <w:rPr>
          <w:sz w:val="24"/>
          <w:szCs w:val="24"/>
        </w:rPr>
        <w:t>25</w:t>
      </w:r>
      <w:r w:rsidR="00AE4036">
        <w:rPr>
          <w:sz w:val="24"/>
          <w:szCs w:val="24"/>
        </w:rPr>
        <w:t>.10</w:t>
      </w:r>
      <w:r w:rsidR="004036EC">
        <w:rPr>
          <w:sz w:val="24"/>
          <w:szCs w:val="24"/>
        </w:rPr>
        <w:t>.</w:t>
      </w:r>
      <w:r w:rsidR="00D01610">
        <w:rPr>
          <w:sz w:val="24"/>
          <w:szCs w:val="24"/>
        </w:rPr>
        <w:t>2016</w:t>
      </w:r>
    </w:p>
    <w:p w:rsidR="004C093A" w:rsidRDefault="004C093A">
      <w:pPr>
        <w:rPr>
          <w:sz w:val="24"/>
          <w:szCs w:val="24"/>
        </w:rPr>
      </w:pPr>
    </w:p>
    <w:p w:rsidR="004E0F9A" w:rsidRDefault="004E0F9A">
      <w:pPr>
        <w:rPr>
          <w:sz w:val="24"/>
          <w:szCs w:val="24"/>
        </w:rPr>
      </w:pPr>
    </w:p>
    <w:p w:rsidR="00F37E7E" w:rsidRPr="00B14117" w:rsidRDefault="004036EC" w:rsidP="00F37E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Status byggeprosjekt </w:t>
      </w:r>
      <w:r w:rsidR="00AE4036">
        <w:rPr>
          <w:b/>
          <w:sz w:val="32"/>
          <w:szCs w:val="32"/>
          <w:u w:val="single"/>
        </w:rPr>
        <w:t>oktober</w:t>
      </w:r>
      <w:r w:rsidR="00E93D2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2016</w:t>
      </w:r>
    </w:p>
    <w:p w:rsidR="00F37E7E" w:rsidRDefault="00F37E7E" w:rsidP="00F37E7E"/>
    <w:p w:rsidR="00F37E7E" w:rsidRPr="00B14117" w:rsidRDefault="00F37E7E" w:rsidP="00F37E7E">
      <w:pPr>
        <w:spacing w:after="0" w:line="240" w:lineRule="auto"/>
        <w:rPr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Saken gjelder</w:t>
      </w:r>
      <w:r>
        <w:rPr>
          <w:b/>
          <w:sz w:val="28"/>
          <w:szCs w:val="28"/>
          <w:u w:val="single"/>
        </w:rPr>
        <w:t>:</w:t>
      </w:r>
    </w:p>
    <w:p w:rsidR="00F37E7E" w:rsidRPr="00422CE9" w:rsidRDefault="00F37E7E" w:rsidP="00F37E7E">
      <w:pPr>
        <w:rPr>
          <w:sz w:val="24"/>
          <w:szCs w:val="24"/>
        </w:rPr>
      </w:pP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I denne saken legges frem status på byggeprosjekter vedtatt gjennom økonomiplan og </w:t>
      </w:r>
      <w:proofErr w:type="gramStart"/>
      <w:r w:rsidRPr="00422CE9">
        <w:rPr>
          <w:sz w:val="24"/>
          <w:szCs w:val="24"/>
        </w:rPr>
        <w:t>oppdrag</w:t>
      </w:r>
      <w:proofErr w:type="gramEnd"/>
      <w:r w:rsidRPr="00422CE9">
        <w:rPr>
          <w:sz w:val="24"/>
          <w:szCs w:val="24"/>
        </w:rPr>
        <w:t xml:space="preserve"> gitt av rådmannen.</w:t>
      </w: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Oversikt over prosjekt som håndteres av prosjektavdelingen følger som eget vedlegg (Vedlegg 1). </w:t>
      </w: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Forklaringer:</w:t>
      </w:r>
    </w:p>
    <w:p w:rsidR="007B28DF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Prosjektoversikten viser at prosjektene har ulik status</w:t>
      </w:r>
      <w:r w:rsidR="007B28DF" w:rsidRPr="00422CE9">
        <w:rPr>
          <w:sz w:val="24"/>
          <w:szCs w:val="24"/>
        </w:rPr>
        <w:t xml:space="preserve"> under godkjenningsfanen</w:t>
      </w:r>
      <w:r w:rsidRPr="00422CE9">
        <w:rPr>
          <w:sz w:val="24"/>
          <w:szCs w:val="24"/>
        </w:rPr>
        <w:t xml:space="preserve">. </w:t>
      </w:r>
      <w:r w:rsidR="007B28DF" w:rsidRPr="00422CE9">
        <w:rPr>
          <w:sz w:val="24"/>
          <w:szCs w:val="24"/>
        </w:rPr>
        <w:t xml:space="preserve">Her har en inndeling i </w:t>
      </w:r>
      <w:r w:rsidR="00175A45" w:rsidRPr="00422CE9">
        <w:rPr>
          <w:sz w:val="24"/>
          <w:szCs w:val="24"/>
        </w:rPr>
        <w:t>fire faser: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ØP</w:t>
      </w:r>
      <w:r w:rsidR="00175A45" w:rsidRPr="00422CE9">
        <w:rPr>
          <w:b/>
          <w:sz w:val="24"/>
          <w:szCs w:val="24"/>
        </w:rPr>
        <w:t>/per.1 eller per.2</w:t>
      </w:r>
      <w:r w:rsidR="00175A45" w:rsidRPr="00422CE9">
        <w:rPr>
          <w:sz w:val="24"/>
          <w:szCs w:val="24"/>
        </w:rPr>
        <w:t xml:space="preserve">, </w:t>
      </w:r>
      <w:r w:rsidRPr="00422CE9">
        <w:rPr>
          <w:sz w:val="24"/>
          <w:szCs w:val="24"/>
        </w:rPr>
        <w:t>bevilget i ØP eller perioderapportering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K0</w:t>
      </w:r>
      <w:r w:rsidR="00175A45" w:rsidRPr="00422CE9">
        <w:rPr>
          <w:sz w:val="24"/>
          <w:szCs w:val="24"/>
        </w:rPr>
        <w:t>, vedtatt</w:t>
      </w:r>
      <w:r w:rsidRPr="00422CE9">
        <w:rPr>
          <w:sz w:val="24"/>
          <w:szCs w:val="24"/>
        </w:rPr>
        <w:t xml:space="preserve"> </w:t>
      </w:r>
      <w:r w:rsidR="00175A45" w:rsidRPr="00422CE9">
        <w:rPr>
          <w:sz w:val="24"/>
          <w:szCs w:val="24"/>
        </w:rPr>
        <w:t>prosjekt</w:t>
      </w:r>
      <w:r w:rsidRPr="00422CE9">
        <w:rPr>
          <w:sz w:val="24"/>
          <w:szCs w:val="24"/>
        </w:rPr>
        <w:t xml:space="preserve">sramme iht. kostnadsoverslag </w:t>
      </w:r>
      <w:r w:rsidR="00175A45" w:rsidRPr="00422CE9">
        <w:rPr>
          <w:sz w:val="24"/>
          <w:szCs w:val="24"/>
        </w:rPr>
        <w:t>0</w:t>
      </w:r>
      <w:r w:rsidRPr="00422CE9">
        <w:rPr>
          <w:sz w:val="24"/>
          <w:szCs w:val="24"/>
        </w:rPr>
        <w:t xml:space="preserve"> før anbudskonkurranse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K1</w:t>
      </w:r>
      <w:r w:rsidR="00175A45" w:rsidRPr="00422CE9">
        <w:rPr>
          <w:sz w:val="24"/>
          <w:szCs w:val="24"/>
        </w:rPr>
        <w:t>, vedtatt prosjektramme iht. kostnadsoverslag 1. Benyttes i prosjekt med byggherrestyrte entrepriser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K2</w:t>
      </w:r>
      <w:r w:rsidR="00175A45" w:rsidRPr="00422CE9">
        <w:rPr>
          <w:sz w:val="24"/>
          <w:szCs w:val="24"/>
        </w:rPr>
        <w:t>, vedtatt prosjektramme iht. kostnadsoverslag 2 etter gjennomført anbudskonkurranse, men før kontraktsinngåelse</w:t>
      </w:r>
    </w:p>
    <w:p w:rsidR="00175A45" w:rsidRPr="00422CE9" w:rsidRDefault="00175A45" w:rsidP="00175A45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Framdrift i prosjektene er inndelt i </w:t>
      </w:r>
      <w:r w:rsidR="003B0317" w:rsidRPr="00422CE9">
        <w:rPr>
          <w:sz w:val="24"/>
          <w:szCs w:val="24"/>
        </w:rPr>
        <w:t>sju faser: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Utredning tomt</w:t>
      </w:r>
      <w:r w:rsidRPr="00422CE9">
        <w:rPr>
          <w:sz w:val="24"/>
          <w:szCs w:val="24"/>
        </w:rPr>
        <w:t>, avklaring av tomt/kjøp av tomt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Regulering,</w:t>
      </w:r>
      <w:r w:rsidRPr="00422CE9">
        <w:rPr>
          <w:sz w:val="24"/>
          <w:szCs w:val="24"/>
        </w:rPr>
        <w:t xml:space="preserve"> detaljregulering av tomt/utbyggingsavtale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Forprosjekt</w:t>
      </w:r>
      <w:r w:rsidRPr="00422CE9">
        <w:rPr>
          <w:sz w:val="24"/>
          <w:szCs w:val="24"/>
        </w:rPr>
        <w:t xml:space="preserve">, </w:t>
      </w:r>
      <w:r w:rsidR="003B0317" w:rsidRPr="00422CE9">
        <w:rPr>
          <w:sz w:val="24"/>
          <w:szCs w:val="24"/>
        </w:rPr>
        <w:t>tidlige prosjekteringsstadier i byggeprosjektene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lastRenderedPageBreak/>
        <w:t>Prosjektering</w:t>
      </w:r>
      <w:r w:rsidR="003B0317" w:rsidRPr="00422CE9">
        <w:rPr>
          <w:sz w:val="24"/>
          <w:szCs w:val="24"/>
        </w:rPr>
        <w:t>, detaljprosjektering av byggeprosjektene. Kan gjennomføres både før og etter anbudskonkurranse alt etter entrepriseform</w:t>
      </w:r>
    </w:p>
    <w:p w:rsidR="003B0317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Anbudskonkurranse</w:t>
      </w:r>
      <w:r w:rsidR="003B0317" w:rsidRPr="00422CE9">
        <w:rPr>
          <w:b/>
          <w:sz w:val="24"/>
          <w:szCs w:val="24"/>
        </w:rPr>
        <w:t>,</w:t>
      </w:r>
      <w:r w:rsidR="003B0317" w:rsidRPr="00422CE9">
        <w:rPr>
          <w:sz w:val="24"/>
          <w:szCs w:val="24"/>
        </w:rPr>
        <w:t xml:space="preserve"> utlysing av konkurranse for byggeprosjektet på </w:t>
      </w:r>
      <w:proofErr w:type="spellStart"/>
      <w:r w:rsidR="003B0317" w:rsidRPr="00422CE9">
        <w:rPr>
          <w:sz w:val="24"/>
          <w:szCs w:val="24"/>
        </w:rPr>
        <w:t>Doffin</w:t>
      </w:r>
      <w:proofErr w:type="spellEnd"/>
      <w:r w:rsidR="003B0317" w:rsidRPr="00422CE9">
        <w:rPr>
          <w:sz w:val="24"/>
          <w:szCs w:val="24"/>
        </w:rPr>
        <w:t>/TED, inkl. evalueringsprosessen fram til kontraktsinngåelse</w:t>
      </w:r>
    </w:p>
    <w:p w:rsidR="00175A45" w:rsidRPr="00422CE9" w:rsidRDefault="003B0317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B</w:t>
      </w:r>
      <w:r w:rsidR="00175A45" w:rsidRPr="00422CE9">
        <w:rPr>
          <w:b/>
          <w:sz w:val="24"/>
          <w:szCs w:val="24"/>
        </w:rPr>
        <w:t>yggefase</w:t>
      </w:r>
      <w:r w:rsidRPr="00422CE9">
        <w:rPr>
          <w:b/>
          <w:sz w:val="24"/>
          <w:szCs w:val="24"/>
        </w:rPr>
        <w:t>,</w:t>
      </w:r>
      <w:r w:rsidRPr="00422CE9">
        <w:rPr>
          <w:sz w:val="24"/>
          <w:szCs w:val="24"/>
        </w:rPr>
        <w:t xml:space="preserve"> entreprenør er i gang med bygging</w:t>
      </w:r>
    </w:p>
    <w:p w:rsidR="00F37E7E" w:rsidRPr="00422CE9" w:rsidRDefault="00F37E7E" w:rsidP="00F37E7E">
      <w:pPr>
        <w:pStyle w:val="Listeavsnit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22CE9">
        <w:rPr>
          <w:b/>
          <w:sz w:val="24"/>
          <w:szCs w:val="24"/>
        </w:rPr>
        <w:t>Garantifase</w:t>
      </w:r>
      <w:r w:rsidRPr="00422CE9">
        <w:rPr>
          <w:sz w:val="24"/>
          <w:szCs w:val="24"/>
        </w:rPr>
        <w:t>, dvs. etter overtakelse før sluttbehandling av byggeregnskap</w:t>
      </w:r>
    </w:p>
    <w:p w:rsidR="00F37E7E" w:rsidRPr="00422CE9" w:rsidRDefault="00F37E7E" w:rsidP="00F37E7E">
      <w:pPr>
        <w:rPr>
          <w:sz w:val="24"/>
          <w:szCs w:val="24"/>
        </w:rPr>
      </w:pP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Avvik i forhold til fremdrift og/eller økonomi er markert med gult eller rødt</w:t>
      </w:r>
      <w:r w:rsidR="003B0317" w:rsidRPr="00422CE9">
        <w:rPr>
          <w:sz w:val="24"/>
          <w:szCs w:val="24"/>
        </w:rPr>
        <w:t xml:space="preserve"> i vedlegg 1</w:t>
      </w:r>
      <w:r w:rsidRPr="00422CE9">
        <w:rPr>
          <w:sz w:val="24"/>
          <w:szCs w:val="24"/>
        </w:rPr>
        <w:t xml:space="preserve">. </w:t>
      </w:r>
      <w:r w:rsidR="003B0317" w:rsidRPr="00422CE9">
        <w:rPr>
          <w:sz w:val="24"/>
          <w:szCs w:val="24"/>
        </w:rPr>
        <w:t>Prosjekter</w:t>
      </w:r>
      <w:r w:rsidRPr="00422CE9">
        <w:rPr>
          <w:sz w:val="24"/>
          <w:szCs w:val="24"/>
        </w:rPr>
        <w:t xml:space="preserve"> som er markert med gult har usikkerhet knyttet til seg, mens de som er røde er identifiserte avvik ih</w:t>
      </w:r>
      <w:r w:rsidR="00D123CD" w:rsidRPr="00422CE9">
        <w:rPr>
          <w:sz w:val="24"/>
          <w:szCs w:val="24"/>
        </w:rPr>
        <w:t>t.</w:t>
      </w:r>
      <w:r w:rsidRPr="00422CE9">
        <w:rPr>
          <w:sz w:val="24"/>
          <w:szCs w:val="24"/>
        </w:rPr>
        <w:t xml:space="preserve"> plan.</w:t>
      </w:r>
    </w:p>
    <w:p w:rsidR="00831FB7" w:rsidRPr="00422CE9" w:rsidRDefault="00831FB7" w:rsidP="00F37E7E">
      <w:pPr>
        <w:rPr>
          <w:b/>
          <w:sz w:val="24"/>
          <w:szCs w:val="24"/>
          <w:u w:val="single"/>
        </w:rPr>
      </w:pPr>
      <w:r w:rsidRPr="00422CE9">
        <w:rPr>
          <w:b/>
          <w:sz w:val="24"/>
          <w:szCs w:val="24"/>
          <w:u w:val="single"/>
        </w:rPr>
        <w:t>Generelt:</w:t>
      </w:r>
    </w:p>
    <w:p w:rsidR="007A4E37" w:rsidRDefault="007A4E37" w:rsidP="007E13DA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Status i prosjekt </w:t>
      </w:r>
      <w:r w:rsidR="00E93D28">
        <w:rPr>
          <w:sz w:val="24"/>
          <w:szCs w:val="24"/>
        </w:rPr>
        <w:t xml:space="preserve">nytt rådhus og prosjekt </w:t>
      </w:r>
      <w:r w:rsidRPr="00422CE9">
        <w:rPr>
          <w:sz w:val="24"/>
          <w:szCs w:val="24"/>
        </w:rPr>
        <w:t xml:space="preserve">ny </w:t>
      </w:r>
      <w:proofErr w:type="spellStart"/>
      <w:r w:rsidRPr="00422CE9">
        <w:rPr>
          <w:sz w:val="24"/>
          <w:szCs w:val="24"/>
        </w:rPr>
        <w:t>hovedbrannstasjon</w:t>
      </w:r>
      <w:proofErr w:type="spellEnd"/>
      <w:r w:rsidRPr="00422CE9">
        <w:rPr>
          <w:sz w:val="24"/>
          <w:szCs w:val="24"/>
        </w:rPr>
        <w:t xml:space="preserve"> med legevakt, øyeblikkelig hjelp og ambulansesentral </w:t>
      </w:r>
      <w:r w:rsidR="004F575B">
        <w:rPr>
          <w:sz w:val="24"/>
          <w:szCs w:val="24"/>
        </w:rPr>
        <w:t>samt tiltakspakke «</w:t>
      </w:r>
      <w:r w:rsidR="00B20579">
        <w:rPr>
          <w:sz w:val="24"/>
          <w:szCs w:val="24"/>
        </w:rPr>
        <w:t>T</w:t>
      </w:r>
      <w:r w:rsidR="004F575B">
        <w:rPr>
          <w:sz w:val="24"/>
          <w:szCs w:val="24"/>
        </w:rPr>
        <w:t xml:space="preserve">ilskudd til rehabilitering og vedlikehold i kommuner» </w:t>
      </w:r>
      <w:r w:rsidR="00440B1C">
        <w:rPr>
          <w:sz w:val="24"/>
          <w:szCs w:val="24"/>
        </w:rPr>
        <w:t>l</w:t>
      </w:r>
      <w:r w:rsidRPr="00422CE9">
        <w:rPr>
          <w:sz w:val="24"/>
          <w:szCs w:val="24"/>
        </w:rPr>
        <w:t>egges fram i egne saker</w:t>
      </w:r>
      <w:r w:rsidR="00724239" w:rsidRPr="00422CE9">
        <w:rPr>
          <w:sz w:val="24"/>
          <w:szCs w:val="24"/>
        </w:rPr>
        <w:t xml:space="preserve"> der status på framdrift og økonomi omtales</w:t>
      </w:r>
      <w:r w:rsidRPr="00422CE9">
        <w:rPr>
          <w:sz w:val="24"/>
          <w:szCs w:val="24"/>
        </w:rPr>
        <w:t xml:space="preserve">. </w:t>
      </w:r>
    </w:p>
    <w:p w:rsidR="00AE4036" w:rsidRPr="00422CE9" w:rsidRDefault="00AE4036" w:rsidP="007E13DA">
      <w:pPr>
        <w:rPr>
          <w:sz w:val="24"/>
          <w:szCs w:val="24"/>
        </w:rPr>
      </w:pPr>
      <w:r>
        <w:rPr>
          <w:sz w:val="24"/>
          <w:szCs w:val="24"/>
        </w:rPr>
        <w:t xml:space="preserve">Planlegging av byggeplasskontroller i BH regi pågår. Etter planen skal SEKF gjennomføre 10 kontroller fordelt på byggeplasskontroller og tjenestekpontraktkontroller. Fokusområdet er arbeidsmarkedskriminalitet inkl. sosial dumping. </w:t>
      </w:r>
    </w:p>
    <w:p w:rsidR="00D11FAF" w:rsidRDefault="00D11FAF" w:rsidP="00D11FAF">
      <w:pPr>
        <w:rPr>
          <w:sz w:val="24"/>
          <w:szCs w:val="24"/>
        </w:rPr>
      </w:pPr>
      <w:r>
        <w:rPr>
          <w:sz w:val="24"/>
          <w:szCs w:val="24"/>
        </w:rPr>
        <w:t xml:space="preserve">Det avlegges </w:t>
      </w:r>
      <w:r w:rsidR="00AE4036">
        <w:rPr>
          <w:sz w:val="24"/>
          <w:szCs w:val="24"/>
        </w:rPr>
        <w:t>ett</w:t>
      </w:r>
      <w:r>
        <w:rPr>
          <w:sz w:val="24"/>
          <w:szCs w:val="24"/>
        </w:rPr>
        <w:t xml:space="preserve"> byggeregnskap.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11FAF" w:rsidTr="00AE4036">
        <w:tc>
          <w:tcPr>
            <w:tcW w:w="3256" w:type="dxa"/>
            <w:shd w:val="clear" w:color="auto" w:fill="C2D69B" w:themeFill="accent3" w:themeFillTint="99"/>
          </w:tcPr>
          <w:p w:rsidR="00D11FAF" w:rsidRDefault="00D11FAF" w:rsidP="00D1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</w:t>
            </w:r>
          </w:p>
        </w:tc>
        <w:tc>
          <w:tcPr>
            <w:tcW w:w="2785" w:type="dxa"/>
            <w:shd w:val="clear" w:color="auto" w:fill="C2D69B" w:themeFill="accent3" w:themeFillTint="99"/>
          </w:tcPr>
          <w:p w:rsidR="00D11FAF" w:rsidRDefault="00D11FAF" w:rsidP="00D1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:rsidR="00D11FAF" w:rsidRDefault="00D11FAF" w:rsidP="00D1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Mindre/</w:t>
            </w:r>
            <w:r w:rsidRPr="00D11FAF">
              <w:rPr>
                <w:color w:val="FF0000"/>
                <w:sz w:val="24"/>
                <w:szCs w:val="24"/>
              </w:rPr>
              <w:t>mer</w:t>
            </w:r>
            <w:r>
              <w:rPr>
                <w:sz w:val="24"/>
                <w:szCs w:val="24"/>
              </w:rPr>
              <w:t xml:space="preserve"> utgift</w:t>
            </w:r>
          </w:p>
        </w:tc>
      </w:tr>
      <w:tr w:rsidR="00D11FAF" w:rsidTr="00AE4036">
        <w:tc>
          <w:tcPr>
            <w:tcW w:w="3256" w:type="dxa"/>
          </w:tcPr>
          <w:p w:rsidR="00D11FAF" w:rsidRDefault="00AE4036" w:rsidP="00A9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35007, Sørbø 2 ny barnehage</w:t>
            </w:r>
          </w:p>
        </w:tc>
        <w:tc>
          <w:tcPr>
            <w:tcW w:w="2785" w:type="dxa"/>
          </w:tcPr>
          <w:p w:rsidR="00D11FAF" w:rsidRDefault="00AE4036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mill. kr</w:t>
            </w:r>
          </w:p>
        </w:tc>
        <w:tc>
          <w:tcPr>
            <w:tcW w:w="3021" w:type="dxa"/>
          </w:tcPr>
          <w:p w:rsidR="00D11FAF" w:rsidRPr="00D11FAF" w:rsidRDefault="00AE4036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-4,192 mill. kr</w:t>
            </w:r>
          </w:p>
        </w:tc>
      </w:tr>
    </w:tbl>
    <w:p w:rsidR="00D11FAF" w:rsidRDefault="00D11FAF" w:rsidP="00D11FAF">
      <w:pPr>
        <w:rPr>
          <w:sz w:val="24"/>
          <w:szCs w:val="24"/>
        </w:rPr>
      </w:pPr>
    </w:p>
    <w:p w:rsidR="00F37E7E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Status pr. </w:t>
      </w:r>
      <w:r w:rsidR="00AE4036">
        <w:rPr>
          <w:b/>
          <w:sz w:val="28"/>
          <w:szCs w:val="28"/>
          <w:u w:val="single"/>
        </w:rPr>
        <w:t>oktober</w:t>
      </w:r>
      <w:r w:rsidR="006578B7">
        <w:rPr>
          <w:b/>
          <w:sz w:val="28"/>
          <w:szCs w:val="28"/>
          <w:u w:val="single"/>
        </w:rPr>
        <w:t xml:space="preserve"> 2016</w:t>
      </w:r>
      <w:r w:rsidRPr="00B14117">
        <w:rPr>
          <w:b/>
          <w:sz w:val="28"/>
          <w:szCs w:val="28"/>
          <w:u w:val="single"/>
        </w:rPr>
        <w:t>:</w:t>
      </w: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Vedr</w:t>
      </w:r>
      <w:r w:rsidR="00724239" w:rsidRPr="00422CE9">
        <w:rPr>
          <w:sz w:val="24"/>
          <w:szCs w:val="24"/>
        </w:rPr>
        <w:t>ørende</w:t>
      </w:r>
      <w:r w:rsidRPr="00422CE9">
        <w:rPr>
          <w:sz w:val="24"/>
          <w:szCs w:val="24"/>
        </w:rPr>
        <w:t xml:space="preserve"> prosjekter som er i rute mht</w:t>
      </w:r>
      <w:r w:rsidR="00D123CD" w:rsidRPr="00422CE9">
        <w:rPr>
          <w:sz w:val="24"/>
          <w:szCs w:val="24"/>
        </w:rPr>
        <w:t>.</w:t>
      </w:r>
      <w:r w:rsidR="00C15BE2" w:rsidRPr="00422CE9">
        <w:rPr>
          <w:sz w:val="24"/>
          <w:szCs w:val="24"/>
        </w:rPr>
        <w:t xml:space="preserve"> fremdrift, innhold og </w:t>
      </w:r>
      <w:r w:rsidRPr="00422CE9">
        <w:rPr>
          <w:sz w:val="24"/>
          <w:szCs w:val="24"/>
        </w:rPr>
        <w:t>økonomi, se vedlagte oversikt hvor disse er markert grønt</w:t>
      </w:r>
      <w:r w:rsidR="00C15BE2" w:rsidRPr="00422CE9">
        <w:rPr>
          <w:sz w:val="24"/>
          <w:szCs w:val="24"/>
        </w:rPr>
        <w:t xml:space="preserve">. </w:t>
      </w:r>
      <w:r w:rsidR="003A01DA" w:rsidRPr="00422CE9">
        <w:rPr>
          <w:sz w:val="24"/>
          <w:szCs w:val="24"/>
        </w:rPr>
        <w:t xml:space="preserve">Disse prosjektene blir ikke omtalt i rapporten under. </w:t>
      </w:r>
      <w:r w:rsidR="00C15BE2" w:rsidRPr="00422CE9">
        <w:rPr>
          <w:sz w:val="24"/>
          <w:szCs w:val="24"/>
        </w:rPr>
        <w:t xml:space="preserve">Prosjekter som det er rapportert avvik </w:t>
      </w:r>
      <w:r w:rsidR="00606BD8" w:rsidRPr="00422CE9">
        <w:rPr>
          <w:sz w:val="24"/>
          <w:szCs w:val="24"/>
        </w:rPr>
        <w:t xml:space="preserve">i </w:t>
      </w:r>
      <w:r w:rsidR="00C15BE2" w:rsidRPr="00422CE9">
        <w:rPr>
          <w:sz w:val="24"/>
          <w:szCs w:val="24"/>
        </w:rPr>
        <w:t xml:space="preserve">tidligere </w:t>
      </w:r>
      <w:r w:rsidR="00F91C9A" w:rsidRPr="00422CE9">
        <w:rPr>
          <w:sz w:val="24"/>
          <w:szCs w:val="24"/>
        </w:rPr>
        <w:t>er</w:t>
      </w:r>
      <w:r w:rsidR="00C15BE2" w:rsidRPr="00422CE9">
        <w:rPr>
          <w:sz w:val="24"/>
          <w:szCs w:val="24"/>
        </w:rPr>
        <w:t xml:space="preserve"> ikke omtalt</w:t>
      </w:r>
      <w:r w:rsidR="00F91C9A" w:rsidRPr="00422CE9">
        <w:rPr>
          <w:sz w:val="24"/>
          <w:szCs w:val="24"/>
        </w:rPr>
        <w:t xml:space="preserve"> i denne rapporten dersom det ikke </w:t>
      </w:r>
      <w:r w:rsidR="00C15BE2" w:rsidRPr="00422CE9">
        <w:rPr>
          <w:sz w:val="24"/>
          <w:szCs w:val="24"/>
        </w:rPr>
        <w:t>foreligger informasjon</w:t>
      </w:r>
      <w:r w:rsidR="00DA350B" w:rsidRPr="00422CE9">
        <w:rPr>
          <w:sz w:val="24"/>
          <w:szCs w:val="24"/>
        </w:rPr>
        <w:t xml:space="preserve"> </w:t>
      </w:r>
      <w:r w:rsidR="00C15BE2" w:rsidRPr="00422CE9">
        <w:rPr>
          <w:sz w:val="24"/>
          <w:szCs w:val="24"/>
        </w:rPr>
        <w:t>som</w:t>
      </w:r>
      <w:r w:rsidR="00A17277" w:rsidRPr="00422CE9">
        <w:rPr>
          <w:sz w:val="24"/>
          <w:szCs w:val="24"/>
        </w:rPr>
        <w:t xml:space="preserve"> </w:t>
      </w:r>
      <w:r w:rsidR="00C15BE2" w:rsidRPr="00422CE9">
        <w:rPr>
          <w:sz w:val="24"/>
          <w:szCs w:val="24"/>
        </w:rPr>
        <w:t xml:space="preserve">en anser som vesentlig </w:t>
      </w:r>
      <w:r w:rsidR="00F91C9A" w:rsidRPr="00422CE9">
        <w:rPr>
          <w:sz w:val="24"/>
          <w:szCs w:val="24"/>
        </w:rPr>
        <w:t>for styret å kjenne til</w:t>
      </w:r>
      <w:r w:rsidR="00C15BE2" w:rsidRPr="00422CE9">
        <w:rPr>
          <w:sz w:val="24"/>
          <w:szCs w:val="24"/>
        </w:rPr>
        <w:t>.</w:t>
      </w:r>
    </w:p>
    <w:p w:rsidR="00F37E7E" w:rsidRPr="00422CE9" w:rsidRDefault="00C15BE2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P</w:t>
      </w:r>
      <w:r w:rsidR="00F37E7E" w:rsidRPr="00422CE9">
        <w:rPr>
          <w:sz w:val="24"/>
          <w:szCs w:val="24"/>
        </w:rPr>
        <w:t>rosjekter omtales spesielt på bakgrunn av avvik</w:t>
      </w:r>
      <w:r w:rsidRPr="00422CE9">
        <w:rPr>
          <w:sz w:val="24"/>
          <w:szCs w:val="24"/>
        </w:rPr>
        <w:t xml:space="preserve"> som er registrert siden forrige rapportering</w:t>
      </w:r>
      <w:r w:rsidR="00F37E7E" w:rsidRPr="00422CE9">
        <w:rPr>
          <w:sz w:val="24"/>
          <w:szCs w:val="24"/>
        </w:rPr>
        <w:t>:</w:t>
      </w:r>
    </w:p>
    <w:p w:rsidR="000F7DF5" w:rsidRDefault="000F7DF5" w:rsidP="000F7D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21009 – </w:t>
      </w:r>
      <w:r w:rsidRPr="000F7DF5">
        <w:rPr>
          <w:b/>
          <w:sz w:val="24"/>
          <w:szCs w:val="24"/>
        </w:rPr>
        <w:t xml:space="preserve">Utvidelse 2 enheter/vedlikehold </w:t>
      </w:r>
      <w:proofErr w:type="spellStart"/>
      <w:r w:rsidRPr="000F7DF5">
        <w:rPr>
          <w:b/>
          <w:sz w:val="24"/>
          <w:szCs w:val="24"/>
        </w:rPr>
        <w:t>Smørbukkveien</w:t>
      </w:r>
      <w:proofErr w:type="spellEnd"/>
      <w:r>
        <w:rPr>
          <w:sz w:val="24"/>
          <w:szCs w:val="24"/>
        </w:rPr>
        <w:t xml:space="preserve"> – </w:t>
      </w:r>
      <w:r w:rsidR="00AE4036">
        <w:rPr>
          <w:sz w:val="24"/>
          <w:szCs w:val="24"/>
        </w:rPr>
        <w:t xml:space="preserve">Økt budsjettramme godkjent i bystyret 17.10.2016. </w:t>
      </w:r>
    </w:p>
    <w:p w:rsidR="005F642E" w:rsidRDefault="005F642E" w:rsidP="000F7D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F7DF5" w:rsidRDefault="005F642E" w:rsidP="000F7D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Prosjekt 30021 – </w:t>
      </w:r>
      <w:r w:rsidRPr="005F642E">
        <w:rPr>
          <w:b/>
          <w:sz w:val="24"/>
          <w:szCs w:val="24"/>
        </w:rPr>
        <w:t>Skeiene ungdomsskole, U21-skole</w:t>
      </w:r>
      <w:r>
        <w:rPr>
          <w:sz w:val="24"/>
          <w:szCs w:val="24"/>
        </w:rPr>
        <w:t xml:space="preserve"> – Anbudskonkurranse er lyst ut i delte entrepriser.</w:t>
      </w:r>
    </w:p>
    <w:p w:rsidR="005F642E" w:rsidRDefault="005F642E" w:rsidP="000F7D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7B53" w:rsidRDefault="00FD7B53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35015 – </w:t>
      </w:r>
      <w:r w:rsidRPr="00B417CE">
        <w:rPr>
          <w:b/>
          <w:sz w:val="24"/>
          <w:szCs w:val="24"/>
        </w:rPr>
        <w:t>Barnehage i gamle kulturskolebygget med 6-7 grupper</w:t>
      </w:r>
      <w:r>
        <w:rPr>
          <w:sz w:val="24"/>
          <w:szCs w:val="24"/>
        </w:rPr>
        <w:t xml:space="preserve"> – </w:t>
      </w:r>
      <w:r w:rsidR="00AE4036">
        <w:rPr>
          <w:sz w:val="24"/>
          <w:szCs w:val="24"/>
        </w:rPr>
        <w:t>Offisiell åpning av b</w:t>
      </w:r>
      <w:r w:rsidR="004F575B">
        <w:rPr>
          <w:sz w:val="24"/>
          <w:szCs w:val="24"/>
        </w:rPr>
        <w:t>arnehagen</w:t>
      </w:r>
      <w:r w:rsidR="00A94FE3">
        <w:rPr>
          <w:sz w:val="24"/>
          <w:szCs w:val="24"/>
        </w:rPr>
        <w:t xml:space="preserve"> </w:t>
      </w:r>
      <w:r w:rsidR="00AE4036">
        <w:rPr>
          <w:sz w:val="24"/>
          <w:szCs w:val="24"/>
        </w:rPr>
        <w:t>markert uke 41.</w:t>
      </w:r>
      <w:r w:rsidR="00A94FE3">
        <w:rPr>
          <w:sz w:val="24"/>
          <w:szCs w:val="24"/>
        </w:rPr>
        <w:t xml:space="preserve"> </w:t>
      </w:r>
    </w:p>
    <w:p w:rsidR="000F7DF5" w:rsidRDefault="000F7DF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11D95" w:rsidRDefault="00FD7B53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60003 – </w:t>
      </w:r>
      <w:r w:rsidRPr="001026F2">
        <w:rPr>
          <w:b/>
          <w:sz w:val="24"/>
          <w:szCs w:val="24"/>
        </w:rPr>
        <w:t xml:space="preserve">Sandnes idrettspark, </w:t>
      </w:r>
      <w:proofErr w:type="spellStart"/>
      <w:r w:rsidRPr="001026F2">
        <w:rPr>
          <w:b/>
          <w:sz w:val="24"/>
          <w:szCs w:val="24"/>
        </w:rPr>
        <w:t>Giskehallen</w:t>
      </w:r>
      <w:proofErr w:type="spellEnd"/>
      <w:r w:rsidRPr="001026F2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– </w:t>
      </w:r>
      <w:r w:rsidR="00AE4036">
        <w:rPr>
          <w:sz w:val="24"/>
          <w:szCs w:val="24"/>
        </w:rPr>
        <w:t xml:space="preserve">Avvik i kostnader, </w:t>
      </w:r>
      <w:r w:rsidR="007D056C">
        <w:rPr>
          <w:sz w:val="24"/>
          <w:szCs w:val="24"/>
        </w:rPr>
        <w:t>avklaring av merkostnader pågår, orientering direkte i møtet</w:t>
      </w:r>
      <w:r w:rsidR="00AE4036">
        <w:rPr>
          <w:sz w:val="24"/>
          <w:szCs w:val="24"/>
        </w:rPr>
        <w:t xml:space="preserve">.  </w:t>
      </w:r>
    </w:p>
    <w:p w:rsidR="00B20579" w:rsidRDefault="00B20579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F575B" w:rsidRDefault="007D056C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15001 – </w:t>
      </w:r>
      <w:r w:rsidRPr="007D056C">
        <w:rPr>
          <w:b/>
          <w:sz w:val="24"/>
          <w:szCs w:val="24"/>
        </w:rPr>
        <w:t>Vitenfabrikken 2</w:t>
      </w:r>
      <w:r>
        <w:rPr>
          <w:sz w:val="24"/>
          <w:szCs w:val="24"/>
        </w:rPr>
        <w:t xml:space="preserve"> – Byggearbeidene er overtatt uke 41. </w:t>
      </w:r>
    </w:p>
    <w:p w:rsidR="007D056C" w:rsidRDefault="007D056C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Prosjekt 30002 – </w:t>
      </w:r>
      <w:r w:rsidRPr="007D056C">
        <w:rPr>
          <w:b/>
          <w:sz w:val="24"/>
          <w:szCs w:val="24"/>
        </w:rPr>
        <w:t>Figgjo skole nybygg K20-akole</w:t>
      </w:r>
      <w:r>
        <w:rPr>
          <w:sz w:val="24"/>
          <w:szCs w:val="24"/>
        </w:rPr>
        <w:t xml:space="preserve"> – K0 legges fram i egen sak.</w:t>
      </w:r>
    </w:p>
    <w:p w:rsidR="007D056C" w:rsidRDefault="007D056C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D056C" w:rsidRDefault="004B4250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30026 – </w:t>
      </w:r>
      <w:r w:rsidRPr="004B4250">
        <w:rPr>
          <w:b/>
          <w:sz w:val="24"/>
          <w:szCs w:val="24"/>
        </w:rPr>
        <w:t>lekeutstyr eldre barneskoler</w:t>
      </w:r>
      <w:r>
        <w:rPr>
          <w:sz w:val="24"/>
          <w:szCs w:val="24"/>
        </w:rPr>
        <w:t xml:space="preserve"> – mindre avvik i kostnader på to underprosjekt, dette justeres med omdisponering mellom de opprettede underprosjektene. Total kostnadsramme iht. bevilgning.</w:t>
      </w:r>
    </w:p>
    <w:p w:rsidR="007D056C" w:rsidRDefault="007D056C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B4250" w:rsidRDefault="004B4250" w:rsidP="004B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30024 – </w:t>
      </w:r>
      <w:r w:rsidRPr="004B4250">
        <w:rPr>
          <w:b/>
          <w:sz w:val="24"/>
          <w:szCs w:val="24"/>
        </w:rPr>
        <w:t>Oppgradering av uteområder skoler og barnehager</w:t>
      </w:r>
      <w:r>
        <w:rPr>
          <w:sz w:val="24"/>
          <w:szCs w:val="24"/>
        </w:rPr>
        <w:t xml:space="preserve"> – mindre avvik i kostnader på fire underprosjekt, dette justeres med omdisponering mellom de opprettede underprosjektene. Total kostnadsramme iht. bevilgning.</w:t>
      </w:r>
    </w:p>
    <w:p w:rsidR="004F575B" w:rsidRDefault="004F575B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B4250" w:rsidRDefault="004B4250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41023 – </w:t>
      </w:r>
      <w:r w:rsidRPr="004B4250">
        <w:rPr>
          <w:b/>
          <w:sz w:val="24"/>
          <w:szCs w:val="24"/>
        </w:rPr>
        <w:t xml:space="preserve">Nedgravde </w:t>
      </w:r>
      <w:proofErr w:type="spellStart"/>
      <w:r w:rsidRPr="004B4250">
        <w:rPr>
          <w:b/>
          <w:sz w:val="24"/>
          <w:szCs w:val="24"/>
        </w:rPr>
        <w:t>avfallscontainerer</w:t>
      </w:r>
      <w:proofErr w:type="spellEnd"/>
      <w:r>
        <w:rPr>
          <w:sz w:val="24"/>
          <w:szCs w:val="24"/>
        </w:rPr>
        <w:t xml:space="preserve"> – alle underprosjekter for 2016 ferdigstilt. </w:t>
      </w: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37E7E" w:rsidRPr="00156569" w:rsidRDefault="00F37E7E" w:rsidP="00F37E7E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7226EC" w:rsidRDefault="007226EC" w:rsidP="007226EC">
      <w:pPr>
        <w:pStyle w:val="Listeavsnitt"/>
        <w:rPr>
          <w:sz w:val="24"/>
          <w:szCs w:val="24"/>
        </w:rPr>
      </w:pPr>
    </w:p>
    <w:p w:rsidR="00B20579" w:rsidRDefault="00B20579" w:rsidP="00AC5024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Saken tas til orientering</w:t>
      </w:r>
    </w:p>
    <w:p w:rsidR="001F7C69" w:rsidRDefault="001F7C69" w:rsidP="00F37E7E">
      <w:pPr>
        <w:rPr>
          <w:rFonts w:ascii="Times New Roman" w:hAnsi="Times New Roman" w:cs="Times New Roman"/>
          <w:sz w:val="24"/>
          <w:szCs w:val="24"/>
        </w:rPr>
      </w:pPr>
    </w:p>
    <w:p w:rsidR="004F575B" w:rsidRDefault="004F575B" w:rsidP="00F37E7E">
      <w:pPr>
        <w:rPr>
          <w:rFonts w:ascii="Times New Roman" w:hAnsi="Times New Roman" w:cs="Times New Roman"/>
          <w:sz w:val="24"/>
          <w:szCs w:val="24"/>
        </w:rPr>
      </w:pPr>
    </w:p>
    <w:p w:rsidR="004F575B" w:rsidRPr="00422CE9" w:rsidRDefault="004F575B" w:rsidP="00F37E7E">
      <w:pPr>
        <w:rPr>
          <w:rFonts w:ascii="Times New Roman" w:hAnsi="Times New Roman" w:cs="Times New Roman"/>
          <w:sz w:val="24"/>
          <w:szCs w:val="24"/>
        </w:rPr>
      </w:pPr>
    </w:p>
    <w:p w:rsidR="000D7BD8" w:rsidRPr="00422CE9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AE4036">
        <w:rPr>
          <w:rFonts w:ascii="Times New Roman" w:hAnsi="Times New Roman" w:cs="Times New Roman"/>
          <w:sz w:val="24"/>
          <w:szCs w:val="24"/>
        </w:rPr>
        <w:t>17.10.2016</w:t>
      </w:r>
    </w:p>
    <w:p w:rsidR="00F37E7E" w:rsidRPr="00422CE9" w:rsidRDefault="000D7BD8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>T</w:t>
      </w:r>
      <w:r w:rsidR="00F37E7E" w:rsidRPr="00422CE9">
        <w:rPr>
          <w:rFonts w:ascii="Times New Roman" w:hAnsi="Times New Roman" w:cs="Times New Roman"/>
          <w:sz w:val="24"/>
          <w:szCs w:val="24"/>
        </w:rPr>
        <w:t>orbjørn Sterri</w:t>
      </w:r>
    </w:p>
    <w:p w:rsidR="00F37E7E" w:rsidRPr="006908BF" w:rsidRDefault="00F37E7E" w:rsidP="00F37E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2CE9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422CE9">
        <w:rPr>
          <w:rFonts w:ascii="Times New Roman" w:hAnsi="Times New Roman" w:cs="Times New Roman"/>
          <w:sz w:val="24"/>
          <w:szCs w:val="24"/>
        </w:rPr>
        <w:t xml:space="preserve"> leder</w:t>
      </w:r>
      <w:r w:rsidR="00724239" w:rsidRPr="00422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F2" w:rsidRDefault="001026F2" w:rsidP="00F37E7E">
      <w:pPr>
        <w:rPr>
          <w:b/>
          <w:sz w:val="28"/>
          <w:szCs w:val="28"/>
          <w:u w:val="single"/>
        </w:rPr>
      </w:pP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Vedlegg:  </w:t>
      </w:r>
    </w:p>
    <w:p w:rsidR="00097712" w:rsidRDefault="00F37E7E" w:rsidP="00E639EB">
      <w:pPr>
        <w:pStyle w:val="Listeavsnitt"/>
        <w:numPr>
          <w:ilvl w:val="0"/>
          <w:numId w:val="5"/>
        </w:numPr>
      </w:pPr>
      <w:r w:rsidRPr="001026F2">
        <w:rPr>
          <w:sz w:val="24"/>
          <w:szCs w:val="24"/>
        </w:rPr>
        <w:t>Prosjektstatus oversikt</w:t>
      </w:r>
    </w:p>
    <w:sectPr w:rsidR="00097712" w:rsidSect="00FE0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47" w:rsidRDefault="000B3B47" w:rsidP="00B30221">
      <w:pPr>
        <w:spacing w:after="0" w:line="240" w:lineRule="auto"/>
      </w:pPr>
      <w:r>
        <w:separator/>
      </w:r>
    </w:p>
  </w:endnote>
  <w:end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144233"/>
      <w:docPartObj>
        <w:docPartGallery w:val="Page Numbers (Bottom of Page)"/>
        <w:docPartUnique/>
      </w:docPartObj>
    </w:sdtPr>
    <w:sdtEndPr/>
    <w:sdtContent>
      <w:p w:rsidR="00EE27C3" w:rsidRDefault="00EE27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42E">
          <w:rPr>
            <w:noProof/>
          </w:rPr>
          <w:t>3</w:t>
        </w:r>
        <w:r>
          <w:fldChar w:fldCharType="end"/>
        </w:r>
      </w:p>
    </w:sdtContent>
  </w:sdt>
  <w:p w:rsidR="00EE27C3" w:rsidRDefault="00EE27C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47" w:rsidRDefault="000B3B47" w:rsidP="00B30221">
      <w:pPr>
        <w:spacing w:after="0" w:line="240" w:lineRule="auto"/>
      </w:pPr>
      <w:r>
        <w:separator/>
      </w:r>
    </w:p>
  </w:footnote>
  <w:foot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407"/>
    <w:multiLevelType w:val="hybridMultilevel"/>
    <w:tmpl w:val="C10EC80C"/>
    <w:lvl w:ilvl="0" w:tplc="3A5AFDA2">
      <w:start w:val="7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591A"/>
    <w:multiLevelType w:val="hybridMultilevel"/>
    <w:tmpl w:val="F6606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4FD3"/>
    <w:multiLevelType w:val="hybridMultilevel"/>
    <w:tmpl w:val="F8D47920"/>
    <w:lvl w:ilvl="0" w:tplc="9ECC89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6958"/>
    <w:multiLevelType w:val="hybridMultilevel"/>
    <w:tmpl w:val="962A6696"/>
    <w:lvl w:ilvl="0" w:tplc="3DA0B4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3DA"/>
    <w:multiLevelType w:val="hybridMultilevel"/>
    <w:tmpl w:val="6D70C230"/>
    <w:lvl w:ilvl="0" w:tplc="C3066CFC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154"/>
    <w:multiLevelType w:val="hybridMultilevel"/>
    <w:tmpl w:val="6EDEBA1C"/>
    <w:lvl w:ilvl="0" w:tplc="F0BC09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97C7D"/>
    <w:multiLevelType w:val="hybridMultilevel"/>
    <w:tmpl w:val="0CA6A3BA"/>
    <w:lvl w:ilvl="0" w:tplc="139216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873EF"/>
    <w:multiLevelType w:val="hybridMultilevel"/>
    <w:tmpl w:val="6612565E"/>
    <w:lvl w:ilvl="0" w:tplc="B2DE8A1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F131B"/>
    <w:multiLevelType w:val="hybridMultilevel"/>
    <w:tmpl w:val="A628E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013E1"/>
    <w:multiLevelType w:val="hybridMultilevel"/>
    <w:tmpl w:val="500653BE"/>
    <w:lvl w:ilvl="0" w:tplc="57B427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B3DF1"/>
    <w:multiLevelType w:val="hybridMultilevel"/>
    <w:tmpl w:val="D5BE6AD4"/>
    <w:lvl w:ilvl="0" w:tplc="5BDEE64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23045"/>
    <w:rsid w:val="0002344D"/>
    <w:rsid w:val="0002382F"/>
    <w:rsid w:val="000506B0"/>
    <w:rsid w:val="00053CBC"/>
    <w:rsid w:val="00055F8F"/>
    <w:rsid w:val="0006002E"/>
    <w:rsid w:val="00075EBA"/>
    <w:rsid w:val="00080EE4"/>
    <w:rsid w:val="000835D0"/>
    <w:rsid w:val="00097712"/>
    <w:rsid w:val="000A1FF7"/>
    <w:rsid w:val="000B30FA"/>
    <w:rsid w:val="000B3B47"/>
    <w:rsid w:val="000D4E21"/>
    <w:rsid w:val="000D7BD8"/>
    <w:rsid w:val="000F3F18"/>
    <w:rsid w:val="000F50BF"/>
    <w:rsid w:val="000F7DF5"/>
    <w:rsid w:val="001026F2"/>
    <w:rsid w:val="00111D95"/>
    <w:rsid w:val="001269B0"/>
    <w:rsid w:val="00135883"/>
    <w:rsid w:val="00142623"/>
    <w:rsid w:val="00156569"/>
    <w:rsid w:val="001617BF"/>
    <w:rsid w:val="00164A4B"/>
    <w:rsid w:val="00165255"/>
    <w:rsid w:val="0016567D"/>
    <w:rsid w:val="00175A45"/>
    <w:rsid w:val="00181371"/>
    <w:rsid w:val="00190A2F"/>
    <w:rsid w:val="001A150B"/>
    <w:rsid w:val="001D271D"/>
    <w:rsid w:val="001E506F"/>
    <w:rsid w:val="001F0F95"/>
    <w:rsid w:val="001F2904"/>
    <w:rsid w:val="001F7C69"/>
    <w:rsid w:val="00206A8B"/>
    <w:rsid w:val="002325CA"/>
    <w:rsid w:val="0024585F"/>
    <w:rsid w:val="00250D2E"/>
    <w:rsid w:val="00263933"/>
    <w:rsid w:val="00273EF0"/>
    <w:rsid w:val="00283947"/>
    <w:rsid w:val="002938FF"/>
    <w:rsid w:val="002A2EB5"/>
    <w:rsid w:val="002B7A77"/>
    <w:rsid w:val="002C0859"/>
    <w:rsid w:val="002E51A2"/>
    <w:rsid w:val="002E7BFE"/>
    <w:rsid w:val="003018AE"/>
    <w:rsid w:val="00311E91"/>
    <w:rsid w:val="003365FF"/>
    <w:rsid w:val="00337964"/>
    <w:rsid w:val="00344470"/>
    <w:rsid w:val="0036526B"/>
    <w:rsid w:val="003840DA"/>
    <w:rsid w:val="00391F72"/>
    <w:rsid w:val="003A01DA"/>
    <w:rsid w:val="003A48FF"/>
    <w:rsid w:val="003B0317"/>
    <w:rsid w:val="003B2054"/>
    <w:rsid w:val="003B2BAC"/>
    <w:rsid w:val="003C050B"/>
    <w:rsid w:val="003E1121"/>
    <w:rsid w:val="004036EC"/>
    <w:rsid w:val="004129F4"/>
    <w:rsid w:val="00422CE9"/>
    <w:rsid w:val="00433C0F"/>
    <w:rsid w:val="00433FA9"/>
    <w:rsid w:val="00434B99"/>
    <w:rsid w:val="00440B1C"/>
    <w:rsid w:val="00440F95"/>
    <w:rsid w:val="0044618C"/>
    <w:rsid w:val="00447B61"/>
    <w:rsid w:val="004745FB"/>
    <w:rsid w:val="00481E1B"/>
    <w:rsid w:val="004B4250"/>
    <w:rsid w:val="004C093A"/>
    <w:rsid w:val="004D16E1"/>
    <w:rsid w:val="004E0F9A"/>
    <w:rsid w:val="004E1499"/>
    <w:rsid w:val="004F575B"/>
    <w:rsid w:val="00513B25"/>
    <w:rsid w:val="005940E1"/>
    <w:rsid w:val="005A4DBB"/>
    <w:rsid w:val="005A5445"/>
    <w:rsid w:val="005B0838"/>
    <w:rsid w:val="005C7426"/>
    <w:rsid w:val="005E14E1"/>
    <w:rsid w:val="005F5656"/>
    <w:rsid w:val="005F642E"/>
    <w:rsid w:val="00606BD8"/>
    <w:rsid w:val="00612A08"/>
    <w:rsid w:val="00642DAF"/>
    <w:rsid w:val="00646D8B"/>
    <w:rsid w:val="006515FB"/>
    <w:rsid w:val="00654C65"/>
    <w:rsid w:val="006578B7"/>
    <w:rsid w:val="00660843"/>
    <w:rsid w:val="0068300B"/>
    <w:rsid w:val="00683DB6"/>
    <w:rsid w:val="006842E6"/>
    <w:rsid w:val="0068522C"/>
    <w:rsid w:val="006908BF"/>
    <w:rsid w:val="006A1463"/>
    <w:rsid w:val="006A2C9C"/>
    <w:rsid w:val="006C27A3"/>
    <w:rsid w:val="006C3139"/>
    <w:rsid w:val="006F078A"/>
    <w:rsid w:val="006F671A"/>
    <w:rsid w:val="006F7691"/>
    <w:rsid w:val="00704A36"/>
    <w:rsid w:val="00712DE8"/>
    <w:rsid w:val="0071500E"/>
    <w:rsid w:val="00715145"/>
    <w:rsid w:val="00720FD8"/>
    <w:rsid w:val="007226EC"/>
    <w:rsid w:val="00724239"/>
    <w:rsid w:val="00727BEA"/>
    <w:rsid w:val="00736506"/>
    <w:rsid w:val="00740CC7"/>
    <w:rsid w:val="00744A17"/>
    <w:rsid w:val="007451E8"/>
    <w:rsid w:val="007465DC"/>
    <w:rsid w:val="00781B98"/>
    <w:rsid w:val="00793252"/>
    <w:rsid w:val="007A3E0F"/>
    <w:rsid w:val="007A4E37"/>
    <w:rsid w:val="007B28DF"/>
    <w:rsid w:val="007B459C"/>
    <w:rsid w:val="007D056C"/>
    <w:rsid w:val="007E13DA"/>
    <w:rsid w:val="007E2845"/>
    <w:rsid w:val="007F5640"/>
    <w:rsid w:val="00804991"/>
    <w:rsid w:val="00810239"/>
    <w:rsid w:val="008313AA"/>
    <w:rsid w:val="00831FB7"/>
    <w:rsid w:val="00832BA1"/>
    <w:rsid w:val="00847DA3"/>
    <w:rsid w:val="008668CB"/>
    <w:rsid w:val="00886B14"/>
    <w:rsid w:val="008956F4"/>
    <w:rsid w:val="008A0C13"/>
    <w:rsid w:val="008B23EE"/>
    <w:rsid w:val="008C1A3D"/>
    <w:rsid w:val="008C1ECA"/>
    <w:rsid w:val="009043C9"/>
    <w:rsid w:val="00910056"/>
    <w:rsid w:val="0092125E"/>
    <w:rsid w:val="00924FA1"/>
    <w:rsid w:val="00943256"/>
    <w:rsid w:val="009435FB"/>
    <w:rsid w:val="00943A83"/>
    <w:rsid w:val="009873D1"/>
    <w:rsid w:val="009A2D48"/>
    <w:rsid w:val="009C47CF"/>
    <w:rsid w:val="009D4135"/>
    <w:rsid w:val="009D5346"/>
    <w:rsid w:val="009E3726"/>
    <w:rsid w:val="00A03738"/>
    <w:rsid w:val="00A1059E"/>
    <w:rsid w:val="00A117CB"/>
    <w:rsid w:val="00A127BD"/>
    <w:rsid w:val="00A17277"/>
    <w:rsid w:val="00A239BD"/>
    <w:rsid w:val="00A439A7"/>
    <w:rsid w:val="00A463B9"/>
    <w:rsid w:val="00A50A1B"/>
    <w:rsid w:val="00A52D65"/>
    <w:rsid w:val="00A7255B"/>
    <w:rsid w:val="00A758D0"/>
    <w:rsid w:val="00A93512"/>
    <w:rsid w:val="00A93EAC"/>
    <w:rsid w:val="00A94FE3"/>
    <w:rsid w:val="00AA60A7"/>
    <w:rsid w:val="00AA74BE"/>
    <w:rsid w:val="00AA7F48"/>
    <w:rsid w:val="00AC5024"/>
    <w:rsid w:val="00AD3D7A"/>
    <w:rsid w:val="00AE4036"/>
    <w:rsid w:val="00AF3FC4"/>
    <w:rsid w:val="00B02F83"/>
    <w:rsid w:val="00B107B7"/>
    <w:rsid w:val="00B148CC"/>
    <w:rsid w:val="00B20579"/>
    <w:rsid w:val="00B30221"/>
    <w:rsid w:val="00B417CE"/>
    <w:rsid w:val="00B52A16"/>
    <w:rsid w:val="00B56400"/>
    <w:rsid w:val="00B6116C"/>
    <w:rsid w:val="00B64111"/>
    <w:rsid w:val="00B67FF5"/>
    <w:rsid w:val="00B7093C"/>
    <w:rsid w:val="00B720F8"/>
    <w:rsid w:val="00B735AF"/>
    <w:rsid w:val="00B7732D"/>
    <w:rsid w:val="00B872CD"/>
    <w:rsid w:val="00BB1A4C"/>
    <w:rsid w:val="00BB77C2"/>
    <w:rsid w:val="00BC664E"/>
    <w:rsid w:val="00BD1FF3"/>
    <w:rsid w:val="00BF3362"/>
    <w:rsid w:val="00BF33E1"/>
    <w:rsid w:val="00BF6B1E"/>
    <w:rsid w:val="00BF6FCC"/>
    <w:rsid w:val="00C15BE2"/>
    <w:rsid w:val="00C2447B"/>
    <w:rsid w:val="00C25E48"/>
    <w:rsid w:val="00C27D11"/>
    <w:rsid w:val="00C3440E"/>
    <w:rsid w:val="00C470A3"/>
    <w:rsid w:val="00C66B87"/>
    <w:rsid w:val="00C9472F"/>
    <w:rsid w:val="00CC2FE5"/>
    <w:rsid w:val="00CC5B49"/>
    <w:rsid w:val="00CC6C4D"/>
    <w:rsid w:val="00CE5A07"/>
    <w:rsid w:val="00CE7B0C"/>
    <w:rsid w:val="00CF07B9"/>
    <w:rsid w:val="00CF4C50"/>
    <w:rsid w:val="00D01610"/>
    <w:rsid w:val="00D11FAF"/>
    <w:rsid w:val="00D123CD"/>
    <w:rsid w:val="00D37546"/>
    <w:rsid w:val="00D47E79"/>
    <w:rsid w:val="00D757D1"/>
    <w:rsid w:val="00D96A0A"/>
    <w:rsid w:val="00DA350B"/>
    <w:rsid w:val="00DB044A"/>
    <w:rsid w:val="00DB71E8"/>
    <w:rsid w:val="00DE58E6"/>
    <w:rsid w:val="00DF529D"/>
    <w:rsid w:val="00E059CB"/>
    <w:rsid w:val="00E1592B"/>
    <w:rsid w:val="00E305B1"/>
    <w:rsid w:val="00E33983"/>
    <w:rsid w:val="00E35F1D"/>
    <w:rsid w:val="00E51D94"/>
    <w:rsid w:val="00E62959"/>
    <w:rsid w:val="00E64617"/>
    <w:rsid w:val="00E74659"/>
    <w:rsid w:val="00E8147B"/>
    <w:rsid w:val="00E81729"/>
    <w:rsid w:val="00E83F17"/>
    <w:rsid w:val="00E91A65"/>
    <w:rsid w:val="00E93D28"/>
    <w:rsid w:val="00ED6332"/>
    <w:rsid w:val="00EE27C3"/>
    <w:rsid w:val="00F0085C"/>
    <w:rsid w:val="00F06277"/>
    <w:rsid w:val="00F13D8C"/>
    <w:rsid w:val="00F140D0"/>
    <w:rsid w:val="00F22372"/>
    <w:rsid w:val="00F37E7E"/>
    <w:rsid w:val="00F52164"/>
    <w:rsid w:val="00F5648A"/>
    <w:rsid w:val="00F65156"/>
    <w:rsid w:val="00F75CDA"/>
    <w:rsid w:val="00F91C9A"/>
    <w:rsid w:val="00F955F0"/>
    <w:rsid w:val="00FA4383"/>
    <w:rsid w:val="00FA4534"/>
    <w:rsid w:val="00FA5F00"/>
    <w:rsid w:val="00FB559A"/>
    <w:rsid w:val="00FB7789"/>
    <w:rsid w:val="00FC3817"/>
    <w:rsid w:val="00FD3A02"/>
    <w:rsid w:val="00FD7B53"/>
    <w:rsid w:val="00FE0E9D"/>
    <w:rsid w:val="00FE5D56"/>
    <w:rsid w:val="00FE6342"/>
    <w:rsid w:val="00FF1E92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CC2F-5B93-48EF-9EE3-A9670A28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Rentekst">
    <w:name w:val="Plain Text"/>
    <w:basedOn w:val="Normal"/>
    <w:link w:val="RentekstTegn"/>
    <w:uiPriority w:val="99"/>
    <w:semiHidden/>
    <w:unhideWhenUsed/>
    <w:rsid w:val="0028394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83947"/>
    <w:rPr>
      <w:rFonts w:ascii="Calibri" w:eastAsiaTheme="minorHAnsi" w:hAnsi="Calibri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E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7C3"/>
  </w:style>
  <w:style w:type="paragraph" w:styleId="Bunntekst">
    <w:name w:val="footer"/>
    <w:basedOn w:val="Normal"/>
    <w:link w:val="BunntekstTegn"/>
    <w:uiPriority w:val="99"/>
    <w:unhideWhenUsed/>
    <w:rsid w:val="00E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3AE0-7F63-47BD-92CC-D9C164CB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Bjerkelo, Ingunn</cp:lastModifiedBy>
  <cp:revision>3</cp:revision>
  <cp:lastPrinted>2016-04-19T06:04:00Z</cp:lastPrinted>
  <dcterms:created xsi:type="dcterms:W3CDTF">2016-10-18T14:36:00Z</dcterms:created>
  <dcterms:modified xsi:type="dcterms:W3CDTF">2016-10-19T09:37:00Z</dcterms:modified>
</cp:coreProperties>
</file>